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9F" w:rsidRDefault="00977D9F" w:rsidP="00977D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…..……......…</w:t>
      </w:r>
      <w:r>
        <w:rPr>
          <w:rFonts w:ascii="Arial" w:hAnsi="Arial" w:cs="Arial"/>
        </w:rPr>
        <w:t xml:space="preserve">  dn. </w:t>
      </w:r>
      <w:r>
        <w:rPr>
          <w:rFonts w:ascii="Arial" w:hAnsi="Arial" w:cs="Arial"/>
          <w:sz w:val="20"/>
          <w:szCs w:val="20"/>
        </w:rPr>
        <w:t>……………….</w:t>
      </w:r>
    </w:p>
    <w:p w:rsidR="00977D9F" w:rsidRDefault="00977D9F" w:rsidP="00977D9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(miejscowość, data)</w:t>
      </w:r>
    </w:p>
    <w:p w:rsidR="00977D9F" w:rsidRDefault="00977D9F" w:rsidP="00977D9F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Wniosek o udostepnienie miejsca na ognisko – w Czernicy</w:t>
      </w:r>
    </w:p>
    <w:p w:rsidR="00977D9F" w:rsidRDefault="00977D9F" w:rsidP="00977D9F">
      <w:pPr>
        <w:rPr>
          <w:sz w:val="21"/>
          <w:szCs w:val="21"/>
        </w:rPr>
      </w:pPr>
      <w:r>
        <w:rPr>
          <w:sz w:val="21"/>
          <w:szCs w:val="21"/>
        </w:rPr>
        <w:t>Osoba zgłaszająca    ……………………………………………………………………………………………………………............................</w:t>
      </w:r>
    </w:p>
    <w:p w:rsidR="00977D9F" w:rsidRDefault="00977D9F" w:rsidP="00977D9F">
      <w:pPr>
        <w:rPr>
          <w:sz w:val="21"/>
          <w:szCs w:val="21"/>
        </w:rPr>
      </w:pPr>
      <w:r>
        <w:rPr>
          <w:sz w:val="21"/>
          <w:szCs w:val="21"/>
        </w:rPr>
        <w:t>Telefon/e-mail       ………………………………………………………………………………………………………………………………………….</w:t>
      </w:r>
    </w:p>
    <w:p w:rsidR="00977D9F" w:rsidRDefault="00977D9F" w:rsidP="00977D9F">
      <w:pPr>
        <w:rPr>
          <w:sz w:val="21"/>
          <w:szCs w:val="21"/>
        </w:rPr>
      </w:pPr>
      <w:r>
        <w:rPr>
          <w:sz w:val="21"/>
          <w:szCs w:val="21"/>
        </w:rPr>
        <w:t>Adres zamieszkania ……………………………………………………………………………………………………………………………………….</w:t>
      </w:r>
    </w:p>
    <w:p w:rsidR="00977D9F" w:rsidRDefault="00977D9F" w:rsidP="00977D9F">
      <w:pPr>
        <w:rPr>
          <w:sz w:val="21"/>
          <w:szCs w:val="21"/>
        </w:rPr>
      </w:pPr>
      <w:r>
        <w:rPr>
          <w:sz w:val="21"/>
          <w:szCs w:val="21"/>
        </w:rPr>
        <w:t>Termin organizacji ogniska   ……….………………………………………………………………………………………………………………….</w:t>
      </w:r>
    </w:p>
    <w:p w:rsidR="00977D9F" w:rsidRDefault="00977D9F" w:rsidP="00977D9F">
      <w:pPr>
        <w:rPr>
          <w:sz w:val="21"/>
          <w:szCs w:val="21"/>
        </w:rPr>
      </w:pPr>
      <w:r>
        <w:rPr>
          <w:sz w:val="21"/>
          <w:szCs w:val="21"/>
        </w:rPr>
        <w:t>Godzina rozpoczęcia oraz przewidywany czas trwania ogniska..……………………………………………………………………</w:t>
      </w:r>
    </w:p>
    <w:p w:rsidR="00977D9F" w:rsidRDefault="00977D9F" w:rsidP="00977D9F">
      <w:pPr>
        <w:rPr>
          <w:sz w:val="21"/>
          <w:szCs w:val="21"/>
        </w:rPr>
      </w:pPr>
      <w:r>
        <w:rPr>
          <w:sz w:val="21"/>
          <w:szCs w:val="21"/>
        </w:rPr>
        <w:t>Liczba uczestników   ..…………………………………………………………………………………………………………………………………….</w:t>
      </w:r>
    </w:p>
    <w:p w:rsidR="00977D9F" w:rsidRDefault="00977D9F" w:rsidP="00977D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</w:t>
      </w:r>
    </w:p>
    <w:p w:rsidR="00977D9F" w:rsidRDefault="00977D9F" w:rsidP="00977D9F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>Nie będę dochodził roszczeń z tytułu ewentualnych wypadków spowodowanych siłami natury jakimi ulegną uczestnicy w związku ze zorganizowaniem ogniska ze strony Nadleśnictwa Staszów.</w:t>
      </w:r>
    </w:p>
    <w:p w:rsidR="00977D9F" w:rsidRDefault="00977D9F" w:rsidP="00977D9F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odpowiedzialny za przestrzeganie przez wszystkich uczestników ogniska przepisów i uregulowań prawnych obowiązujących w Rzeczypospolitej Polskiej, w tym zasad i przepisów BHP i ppoż. oraz ochrony przyrody.</w:t>
      </w:r>
    </w:p>
    <w:p w:rsidR="00977D9F" w:rsidRDefault="00977D9F" w:rsidP="00977D9F">
      <w:pPr>
        <w:pStyle w:val="Tekstpodstawowy"/>
        <w:spacing w:line="276" w:lineRule="auto"/>
        <w:ind w:left="7824" w:firstLine="67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</w:p>
    <w:p w:rsidR="00977D9F" w:rsidRDefault="00977D9F" w:rsidP="00977D9F">
      <w:pPr>
        <w:pStyle w:val="Tekstpodstawowy"/>
        <w:spacing w:line="276" w:lineRule="auto"/>
        <w:ind w:left="8160" w:firstLine="33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(czytelny podpis)</w:t>
      </w:r>
    </w:p>
    <w:p w:rsidR="00977D9F" w:rsidRDefault="00977D9F" w:rsidP="00977D9F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Dodatkowo:</w:t>
      </w:r>
    </w:p>
    <w:p w:rsidR="00977D9F" w:rsidRDefault="00977D9F" w:rsidP="00977D9F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 się do zapewnienia bezpieczeństwa uczestnikom spotkania</w:t>
      </w:r>
    </w:p>
    <w:p w:rsidR="00977D9F" w:rsidRDefault="00977D9F" w:rsidP="00977D9F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Ponoszę pełną odpowiedzialność odszkodowawczą względem Zamawiającego lub osób trzecich z tytułu szkód wyrządzonych podczas organizacji i przeprowadzenia spotkania. </w:t>
      </w:r>
    </w:p>
    <w:p w:rsidR="00977D9F" w:rsidRDefault="00977D9F" w:rsidP="00977D9F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 się do naprawy szkód powstałych w mieniu Nadleśnictwa w terminie 7 dni od dnia spotkania.</w:t>
      </w:r>
    </w:p>
    <w:p w:rsidR="00977D9F" w:rsidRDefault="00977D9F" w:rsidP="00977D9F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 się do przywrócenia miejsca spotkania do stanu poprzedniego, w szczególności uprzątnięcia z zanieczyszczeń pozostawionych przez uczestników w terminie do 3 dni roboczych od daty organizowanego ogniska.</w:t>
      </w:r>
    </w:p>
    <w:p w:rsidR="00977D9F" w:rsidRDefault="00977D9F" w:rsidP="00977D9F">
      <w:pPr>
        <w:pStyle w:val="Tekstpodstawowy"/>
        <w:spacing w:line="276" w:lineRule="auto"/>
        <w:ind w:left="108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</w:p>
    <w:p w:rsidR="00977D9F" w:rsidRDefault="00977D9F" w:rsidP="00977D9F">
      <w:pPr>
        <w:pStyle w:val="Tekstpodstawowy"/>
        <w:spacing w:line="276" w:lineRule="auto"/>
        <w:ind w:left="108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(czytelny podpis)</w:t>
      </w:r>
    </w:p>
    <w:p w:rsidR="00977D9F" w:rsidRDefault="00977D9F" w:rsidP="00977D9F">
      <w:pPr>
        <w:pStyle w:val="Tekstpodstawowy"/>
        <w:spacing w:line="276" w:lineRule="auto"/>
        <w:ind w:left="1080"/>
        <w:jc w:val="right"/>
        <w:rPr>
          <w:rFonts w:ascii="Arial" w:hAnsi="Arial" w:cs="Arial"/>
          <w:sz w:val="20"/>
        </w:rPr>
      </w:pPr>
    </w:p>
    <w:p w:rsidR="00977D9F" w:rsidRDefault="00977D9F" w:rsidP="00977D9F">
      <w:pPr>
        <w:pStyle w:val="Tekstpodstawowy"/>
        <w:spacing w:after="240"/>
        <w:ind w:left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UWAGA: </w:t>
      </w:r>
      <w:r>
        <w:rPr>
          <w:rFonts w:ascii="Arial" w:hAnsi="Arial" w:cs="Arial"/>
          <w:sz w:val="20"/>
          <w:szCs w:val="22"/>
        </w:rPr>
        <w:t xml:space="preserve">w przypadku nieuprzątnięcia miejsca organizowanego ogniska w terminie w/w bądź nie dokonania naprawy powstałych szkód w terminie w/w wnioskujący pokrywa koszty uprzątnięcia i koszty naprawy szkód, w terminie 14 dni od dnia otrzymania faktury przez Wnioskującego, przelewem na konto Nadleśnictwa nr Bank BGŻ BNP </w:t>
      </w:r>
      <w:proofErr w:type="spellStart"/>
      <w:r>
        <w:rPr>
          <w:rFonts w:ascii="Arial" w:hAnsi="Arial" w:cs="Arial"/>
          <w:sz w:val="20"/>
          <w:szCs w:val="22"/>
        </w:rPr>
        <w:t>Paribas</w:t>
      </w:r>
      <w:proofErr w:type="spellEnd"/>
      <w:r>
        <w:rPr>
          <w:rFonts w:ascii="Arial" w:hAnsi="Arial" w:cs="Arial"/>
          <w:sz w:val="20"/>
          <w:szCs w:val="22"/>
        </w:rPr>
        <w:t xml:space="preserve"> 6520 3000 4511 1000 0001 8026 50</w:t>
      </w:r>
    </w:p>
    <w:p w:rsidR="00977D9F" w:rsidRDefault="00977D9F" w:rsidP="00977D9F">
      <w:pPr>
        <w:pStyle w:val="Tekstpodstawowy"/>
        <w:spacing w:line="276" w:lineRule="auto"/>
        <w:rPr>
          <w:b/>
          <w:u w:val="single"/>
        </w:rPr>
      </w:pPr>
      <w:r>
        <w:rPr>
          <w:b/>
          <w:u w:val="single"/>
        </w:rPr>
        <w:t>Proszę zapoznać się z treścią dołączonej poniżej klauzuli informacyjnej dotyczącej zasad przetwarzania Pani/Pana danych osobowych: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>Zgodnie z art. 13 ogólnego rozporządzenia o ochronie danych osobowych z dnia 27 kwietnia 2016 r. (Dz. Urz. UE L 119 z 04.05.2016) informuję, iż: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1) administratorem Pani/Pana danych osobowych jest </w:t>
      </w:r>
      <w:r>
        <w:rPr>
          <w:rFonts w:ascii="Arial Narrow" w:eastAsia="Times New Roman" w:hAnsi="Arial Narrow" w:cs="Arial"/>
          <w:b/>
          <w:sz w:val="20"/>
          <w:szCs w:val="24"/>
          <w:lang w:eastAsia="pl-PL"/>
        </w:rPr>
        <w:t xml:space="preserve">Nadleśnictwo Staszów, ul. </w:t>
      </w:r>
      <w:proofErr w:type="spellStart"/>
      <w:r>
        <w:rPr>
          <w:rFonts w:ascii="Arial Narrow" w:eastAsia="Times New Roman" w:hAnsi="Arial Narrow" w:cs="Arial"/>
          <w:b/>
          <w:sz w:val="20"/>
          <w:szCs w:val="24"/>
          <w:lang w:eastAsia="pl-PL"/>
        </w:rPr>
        <w:t>Oględowska</w:t>
      </w:r>
      <w:proofErr w:type="spellEnd"/>
      <w:r>
        <w:rPr>
          <w:rFonts w:ascii="Arial Narrow" w:eastAsia="Times New Roman" w:hAnsi="Arial Narrow" w:cs="Arial"/>
          <w:b/>
          <w:sz w:val="20"/>
          <w:szCs w:val="24"/>
          <w:lang w:eastAsia="pl-PL"/>
        </w:rPr>
        <w:t xml:space="preserve"> 4, 28-200 Staszów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2) osobami do kontaktu w sprawie ochrony danych osobowych jest: Karol Sońta, Fusion 24 Agencja Bezpieczeństwa Informacji, </w:t>
      </w:r>
      <w:hyperlink r:id="rId6" w:history="1">
        <w:r>
          <w:rPr>
            <w:rStyle w:val="Hipercze"/>
            <w:rFonts w:ascii="Arial Narrow" w:eastAsia="Times New Roman" w:hAnsi="Arial Narrow" w:cs="Arial"/>
            <w:sz w:val="20"/>
            <w:szCs w:val="24"/>
            <w:lang w:eastAsia="pl-PL"/>
          </w:rPr>
          <w:t>biuro@abifusion24.pl</w:t>
        </w:r>
      </w:hyperlink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, </w:t>
      </w:r>
      <w:hyperlink r:id="rId7" w:history="1">
        <w:r>
          <w:rPr>
            <w:rStyle w:val="Hipercze"/>
            <w:rFonts w:ascii="Arial Narrow" w:eastAsia="Times New Roman" w:hAnsi="Arial Narrow" w:cs="Arial"/>
            <w:sz w:val="20"/>
            <w:szCs w:val="24"/>
            <w:lang w:eastAsia="pl-PL"/>
          </w:rPr>
          <w:t>anna.kaminska@radom.lasy.gov.pl</w:t>
        </w:r>
      </w:hyperlink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 – koordynator polityki ochrony danych osobowych w Nadleśnictwie Staszów  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3) Pani/Pana dane osobowe przetwarzane będą w celu realizacji – </w:t>
      </w:r>
      <w:r>
        <w:rPr>
          <w:rFonts w:ascii="Arial Narrow" w:eastAsia="Times New Roman" w:hAnsi="Arial Narrow" w:cs="Arial"/>
          <w:b/>
          <w:sz w:val="20"/>
          <w:szCs w:val="24"/>
          <w:lang w:eastAsia="pl-PL"/>
        </w:rPr>
        <w:t>wniosku o udostępnienie miejsca na ognisko</w:t>
      </w:r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 na podstawie Art. 6 ust. 1 lit. b ogólnego rozporządzenia o ochronie danych osobowych z dnia 27 kwietnia 2016 r.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4) odbiorcami Pani/Pana danych osobowych będą podmioty uczestniczące w realizacji </w:t>
      </w:r>
      <w:proofErr w:type="spellStart"/>
      <w:r>
        <w:rPr>
          <w:rFonts w:ascii="Arial Narrow" w:eastAsia="Times New Roman" w:hAnsi="Arial Narrow" w:cs="Arial"/>
          <w:sz w:val="20"/>
          <w:szCs w:val="24"/>
          <w:lang w:eastAsia="pl-PL"/>
        </w:rPr>
        <w:t>ww</w:t>
      </w:r>
      <w:proofErr w:type="spellEnd"/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sz w:val="20"/>
          <w:szCs w:val="24"/>
          <w:lang w:eastAsia="pl-PL"/>
        </w:rPr>
        <w:t>wniosku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color w:val="FF0000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>5) Pani/Pana dane osobowe przechowywane będą przez okres ewentualnej odpowiedzialności za udostępnienia miejsca pod ognisko oraz roszczeń wynikających z tego tytułu.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>6) posiada Pani/Pan prawo do żądania od administratora dostępu do danych osobowych, ich sprostowania, usunięcia lub ograniczenia przetwarzania</w:t>
      </w:r>
    </w:p>
    <w:p w:rsid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7) ma Pani/Pan prawo wniesienia skargi do organu nadzorczego </w:t>
      </w:r>
    </w:p>
    <w:p w:rsidR="00ED7671" w:rsidRPr="00977D9F" w:rsidRDefault="00977D9F" w:rsidP="00977D9F">
      <w:pPr>
        <w:spacing w:after="0" w:afterAutospacing="0"/>
        <w:rPr>
          <w:rFonts w:ascii="Arial Narrow" w:eastAsia="Times New Roman" w:hAnsi="Arial Narrow" w:cs="Arial"/>
          <w:sz w:val="20"/>
          <w:szCs w:val="24"/>
          <w:lang w:eastAsia="pl-PL"/>
        </w:rPr>
      </w:pPr>
      <w:r>
        <w:rPr>
          <w:rFonts w:ascii="Arial Narrow" w:eastAsia="Times New Roman" w:hAnsi="Arial Narrow" w:cs="Arial"/>
          <w:sz w:val="20"/>
          <w:szCs w:val="24"/>
          <w:lang w:eastAsia="pl-PL"/>
        </w:rPr>
        <w:t xml:space="preserve">8) podanie danych osobowych jest dobrowolne, jednakże odmowa podania danych może skutkować odmową realizacji </w:t>
      </w:r>
      <w:r>
        <w:rPr>
          <w:rFonts w:ascii="Arial Narrow" w:eastAsia="Times New Roman" w:hAnsi="Arial Narrow" w:cs="Arial"/>
          <w:b/>
          <w:sz w:val="20"/>
          <w:szCs w:val="24"/>
          <w:lang w:eastAsia="pl-PL"/>
        </w:rPr>
        <w:t>wniosku</w:t>
      </w:r>
      <w:bookmarkStart w:id="0" w:name="_GoBack"/>
      <w:bookmarkEnd w:id="0"/>
    </w:p>
    <w:sectPr w:rsidR="00ED7671" w:rsidRPr="00977D9F" w:rsidSect="00977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5FD3"/>
    <w:multiLevelType w:val="hybridMultilevel"/>
    <w:tmpl w:val="6AF230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660F1E"/>
    <w:multiLevelType w:val="hybridMultilevel"/>
    <w:tmpl w:val="51104A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942F7F"/>
    <w:multiLevelType w:val="hybridMultilevel"/>
    <w:tmpl w:val="A36ABA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FA"/>
    <w:rsid w:val="00977D9F"/>
    <w:rsid w:val="00D049FA"/>
    <w:rsid w:val="00E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D9F"/>
    <w:pPr>
      <w:spacing w:after="100" w:afterAutospacing="1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77D9F"/>
    <w:pPr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7D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7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D9F"/>
    <w:pPr>
      <w:spacing w:after="100" w:afterAutospacing="1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77D9F"/>
    <w:pPr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7D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.kaminska@radom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abifusion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cp:keywords/>
  <dc:description/>
  <cp:lastModifiedBy>Anna Kamińska</cp:lastModifiedBy>
  <cp:revision>2</cp:revision>
  <dcterms:created xsi:type="dcterms:W3CDTF">2019-06-18T12:39:00Z</dcterms:created>
  <dcterms:modified xsi:type="dcterms:W3CDTF">2019-06-18T12:40:00Z</dcterms:modified>
</cp:coreProperties>
</file>